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E0AF" w14:textId="77777777" w:rsidR="00106FF7" w:rsidRPr="00062415" w:rsidRDefault="00106FF7">
      <w:pPr>
        <w:jc w:val="center"/>
        <w:rPr>
          <w:rFonts w:ascii="ＭＳ 明朝" w:eastAsia="ＭＳ 明朝" w:hAnsi="ＭＳ 明朝"/>
          <w:b/>
          <w:sz w:val="28"/>
        </w:rPr>
      </w:pPr>
      <w:r w:rsidRPr="00062415">
        <w:rPr>
          <w:rFonts w:ascii="ＭＳ 明朝" w:eastAsia="ＭＳ 明朝" w:hAnsi="ＭＳ 明朝" w:hint="eastAsia"/>
          <w:b/>
          <w:sz w:val="28"/>
        </w:rPr>
        <w:t>フレックスタイム制に関する労使協定</w:t>
      </w:r>
      <w:r w:rsidR="00196F4A">
        <w:rPr>
          <w:rFonts w:ascii="ＭＳ 明朝" w:eastAsia="ＭＳ 明朝" w:hAnsi="ＭＳ 明朝" w:hint="eastAsia"/>
          <w:b/>
          <w:sz w:val="28"/>
        </w:rPr>
        <w:t>書</w:t>
      </w:r>
    </w:p>
    <w:p w14:paraId="2DCC9A87" w14:textId="77777777" w:rsidR="00106FF7" w:rsidRDefault="00106FF7">
      <w:pPr>
        <w:rPr>
          <w:rFonts w:ascii="ＭＳ 明朝" w:eastAsia="ＭＳ 明朝" w:hAnsi="ＭＳ 明朝" w:hint="eastAsia"/>
          <w:sz w:val="20"/>
        </w:rPr>
      </w:pPr>
    </w:p>
    <w:p w14:paraId="1D50F7C0" w14:textId="77777777" w:rsidR="00106FF7" w:rsidRDefault="00106FF7">
      <w:pPr>
        <w:ind w:firstLine="240"/>
        <w:rPr>
          <w:rFonts w:ascii="ＭＳ 明朝" w:eastAsia="ＭＳ 明朝" w:hAnsi="ＭＳ 明朝" w:hint="eastAsia"/>
          <w:sz w:val="21"/>
          <w:szCs w:val="21"/>
        </w:rPr>
      </w:pPr>
      <w:r w:rsidRPr="00160241">
        <w:rPr>
          <w:rFonts w:ascii="ＭＳ 明朝" w:eastAsia="ＭＳ 明朝" w:hAnsi="ＭＳ 明朝" w:hint="eastAsia"/>
          <w:sz w:val="21"/>
          <w:szCs w:val="21"/>
        </w:rPr>
        <w:t>フレックスタイム制について、労働基準法第３２条の３の規定に基づき次のとおり協定する。</w:t>
      </w:r>
    </w:p>
    <w:p w14:paraId="463D37E6" w14:textId="77777777" w:rsidR="0097614F" w:rsidRPr="00160241" w:rsidRDefault="0097614F">
      <w:pPr>
        <w:ind w:firstLine="240"/>
        <w:rPr>
          <w:rFonts w:ascii="ＭＳ 明朝" w:eastAsia="ＭＳ 明朝" w:hAnsi="ＭＳ 明朝"/>
          <w:sz w:val="21"/>
          <w:szCs w:val="21"/>
        </w:rPr>
      </w:pPr>
    </w:p>
    <w:p w14:paraId="35964068"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（適用対象者）</w:t>
      </w:r>
    </w:p>
    <w:p w14:paraId="6031A50E"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AC4D3B" w:rsidRPr="00F704A7">
        <w:rPr>
          <w:rFonts w:hint="eastAsia"/>
          <w:sz w:val="21"/>
          <w:szCs w:val="21"/>
        </w:rPr>
        <w:t xml:space="preserve">　フレックスタイム制は、次の部門</w:t>
      </w:r>
      <w:r w:rsidR="00106FF7" w:rsidRPr="00F704A7">
        <w:rPr>
          <w:rFonts w:hint="eastAsia"/>
          <w:sz w:val="21"/>
          <w:szCs w:val="21"/>
        </w:rPr>
        <w:t>に属する社員に適用する。</w:t>
      </w:r>
    </w:p>
    <w:p w14:paraId="6B95EAAB" w14:textId="77777777" w:rsidR="00106FF7" w:rsidRPr="00160241" w:rsidRDefault="00106FF7" w:rsidP="0026510D">
      <w:pPr>
        <w:numPr>
          <w:ilvl w:val="0"/>
          <w:numId w:val="5"/>
        </w:numPr>
        <w:ind w:left="1276" w:hanging="283"/>
        <w:rPr>
          <w:rFonts w:ascii="ＭＳ 明朝" w:eastAsia="ＭＳ 明朝" w:hAnsi="ＭＳ 明朝"/>
          <w:sz w:val="21"/>
          <w:szCs w:val="21"/>
        </w:rPr>
      </w:pPr>
    </w:p>
    <w:p w14:paraId="71588121" w14:textId="77777777" w:rsidR="00106FF7" w:rsidRPr="00160241" w:rsidRDefault="00106FF7" w:rsidP="0026510D">
      <w:pPr>
        <w:numPr>
          <w:ilvl w:val="0"/>
          <w:numId w:val="5"/>
        </w:numPr>
        <w:ind w:left="1276" w:hanging="283"/>
        <w:rPr>
          <w:rFonts w:ascii="ＭＳ 明朝" w:eastAsia="ＭＳ 明朝" w:hAnsi="ＭＳ 明朝"/>
          <w:sz w:val="21"/>
          <w:szCs w:val="21"/>
        </w:rPr>
      </w:pPr>
    </w:p>
    <w:p w14:paraId="6B5EB51D" w14:textId="77777777" w:rsidR="00106FF7" w:rsidRPr="00160241" w:rsidRDefault="00106FF7" w:rsidP="0026510D">
      <w:pPr>
        <w:numPr>
          <w:ilvl w:val="0"/>
          <w:numId w:val="5"/>
        </w:numPr>
        <w:ind w:left="1276" w:hanging="283"/>
        <w:rPr>
          <w:rFonts w:ascii="ＭＳ 明朝" w:eastAsia="ＭＳ 明朝" w:hAnsi="ＭＳ 明朝"/>
          <w:sz w:val="21"/>
          <w:szCs w:val="21"/>
        </w:rPr>
      </w:pPr>
    </w:p>
    <w:p w14:paraId="2B57098E"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（清算期間）</w:t>
      </w:r>
    </w:p>
    <w:p w14:paraId="45165557"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労働時間の清算期間は、毎月</w:t>
      </w:r>
      <w:r w:rsidR="00160241" w:rsidRPr="00F704A7">
        <w:rPr>
          <w:rFonts w:hint="eastAsia"/>
          <w:sz w:val="21"/>
          <w:szCs w:val="21"/>
        </w:rPr>
        <w:t>１</w:t>
      </w:r>
      <w:r w:rsidR="00106FF7" w:rsidRPr="00F704A7">
        <w:rPr>
          <w:rFonts w:hint="eastAsia"/>
          <w:sz w:val="21"/>
          <w:szCs w:val="21"/>
        </w:rPr>
        <w:t>日から</w:t>
      </w:r>
      <w:r w:rsidR="00160241" w:rsidRPr="00F704A7">
        <w:rPr>
          <w:rFonts w:hint="eastAsia"/>
          <w:sz w:val="21"/>
          <w:szCs w:val="21"/>
        </w:rPr>
        <w:t>末</w:t>
      </w:r>
      <w:r w:rsidR="00106FF7" w:rsidRPr="00F704A7">
        <w:rPr>
          <w:rFonts w:hint="eastAsia"/>
          <w:sz w:val="21"/>
          <w:szCs w:val="21"/>
        </w:rPr>
        <w:t>日に至る</w:t>
      </w:r>
      <w:r w:rsidR="00E06A69" w:rsidRPr="00F704A7">
        <w:rPr>
          <w:rFonts w:hint="eastAsia"/>
          <w:sz w:val="21"/>
          <w:szCs w:val="21"/>
        </w:rPr>
        <w:t>１</w:t>
      </w:r>
      <w:r w:rsidRPr="00F704A7">
        <w:rPr>
          <w:rFonts w:hint="eastAsia"/>
          <w:sz w:val="21"/>
          <w:szCs w:val="21"/>
        </w:rPr>
        <w:t>ヵ</w:t>
      </w:r>
      <w:r w:rsidR="00106FF7" w:rsidRPr="00F704A7">
        <w:rPr>
          <w:rFonts w:hint="eastAsia"/>
          <w:sz w:val="21"/>
          <w:szCs w:val="21"/>
        </w:rPr>
        <w:t>月とする。</w:t>
      </w:r>
    </w:p>
    <w:p w14:paraId="04D4D2C2"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（基本労働時間）</w:t>
      </w:r>
    </w:p>
    <w:p w14:paraId="73A62262"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AC4D3B" w:rsidRPr="00F704A7">
        <w:rPr>
          <w:rFonts w:hint="eastAsia"/>
          <w:sz w:val="21"/>
          <w:szCs w:val="21"/>
        </w:rPr>
        <w:t xml:space="preserve">　１日の基本労働時間は８時間とする。なお有給休暇を取得した日およ</w:t>
      </w:r>
      <w:r w:rsidR="00106FF7" w:rsidRPr="00F704A7">
        <w:rPr>
          <w:rFonts w:hint="eastAsia"/>
          <w:sz w:val="21"/>
          <w:szCs w:val="21"/>
        </w:rPr>
        <w:t>び事業場外労働に</w:t>
      </w:r>
      <w:r w:rsidR="00AC4D3B" w:rsidRPr="00F704A7">
        <w:rPr>
          <w:rFonts w:hint="eastAsia"/>
          <w:sz w:val="21"/>
          <w:szCs w:val="21"/>
        </w:rPr>
        <w:t>従事して労働時間を算定し難いときは、基本労働時間</w:t>
      </w:r>
      <w:r w:rsidR="00F02F06" w:rsidRPr="00F704A7">
        <w:rPr>
          <w:rFonts w:hint="eastAsia"/>
          <w:sz w:val="21"/>
          <w:szCs w:val="21"/>
        </w:rPr>
        <w:t>を</w:t>
      </w:r>
      <w:r w:rsidR="00AC4D3B" w:rsidRPr="00F704A7">
        <w:rPr>
          <w:rFonts w:hint="eastAsia"/>
          <w:sz w:val="21"/>
          <w:szCs w:val="21"/>
        </w:rPr>
        <w:t>労働したものとみ</w:t>
      </w:r>
      <w:r w:rsidR="00106FF7" w:rsidRPr="00F704A7">
        <w:rPr>
          <w:rFonts w:hint="eastAsia"/>
          <w:sz w:val="21"/>
          <w:szCs w:val="21"/>
        </w:rPr>
        <w:t>なす。</w:t>
      </w:r>
    </w:p>
    <w:p w14:paraId="4781F580"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（契約時間）</w:t>
      </w:r>
    </w:p>
    <w:p w14:paraId="5FB3F88E"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清算期間中の契約時間は、「８時間」に「清算期間中の所定労働日数」を乗じて得られた時間とする。</w:t>
      </w:r>
    </w:p>
    <w:p w14:paraId="16533D40"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（コアタイム）</w:t>
      </w:r>
    </w:p>
    <w:p w14:paraId="126175AD" w14:textId="77777777" w:rsidR="00106FF7" w:rsidRPr="00F704A7" w:rsidRDefault="00196F4A" w:rsidP="00F704A7">
      <w:pPr>
        <w:ind w:left="851" w:hanging="851"/>
        <w:rPr>
          <w:rFonts w:hint="eastAsia"/>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コアタイムは、午前</w:t>
      </w:r>
      <w:r w:rsidR="00160241" w:rsidRPr="00F704A7">
        <w:rPr>
          <w:rFonts w:hint="eastAsia"/>
          <w:sz w:val="21"/>
          <w:szCs w:val="21"/>
        </w:rPr>
        <w:t>１０</w:t>
      </w:r>
      <w:r w:rsidR="00106FF7" w:rsidRPr="00F704A7">
        <w:rPr>
          <w:rFonts w:hint="eastAsia"/>
          <w:sz w:val="21"/>
          <w:szCs w:val="21"/>
        </w:rPr>
        <w:t>時から午後</w:t>
      </w:r>
      <w:r w:rsidR="00160241" w:rsidRPr="00F704A7">
        <w:rPr>
          <w:rFonts w:hint="eastAsia"/>
          <w:sz w:val="21"/>
          <w:szCs w:val="21"/>
        </w:rPr>
        <w:t>３</w:t>
      </w:r>
      <w:r w:rsidR="00106FF7" w:rsidRPr="00F704A7">
        <w:rPr>
          <w:rFonts w:hint="eastAsia"/>
          <w:sz w:val="21"/>
          <w:szCs w:val="21"/>
        </w:rPr>
        <w:t>時までとし、この時間帯は原則として勤務し</w:t>
      </w:r>
      <w:r w:rsidR="00F02F06" w:rsidRPr="00F704A7">
        <w:rPr>
          <w:rFonts w:hint="eastAsia"/>
          <w:sz w:val="21"/>
          <w:szCs w:val="21"/>
        </w:rPr>
        <w:t>な</w:t>
      </w:r>
      <w:r w:rsidR="00106FF7" w:rsidRPr="00F704A7">
        <w:rPr>
          <w:rFonts w:hint="eastAsia"/>
          <w:sz w:val="21"/>
          <w:szCs w:val="21"/>
        </w:rPr>
        <w:t>ければならない。</w:t>
      </w:r>
    </w:p>
    <w:p w14:paraId="3FEC34E1" w14:textId="77777777" w:rsidR="00214122" w:rsidRPr="00196F4A" w:rsidRDefault="00214122" w:rsidP="00393F0E">
      <w:pPr>
        <w:numPr>
          <w:ilvl w:val="0"/>
          <w:numId w:val="1"/>
        </w:numPr>
        <w:ind w:left="851" w:hanging="349"/>
        <w:jc w:val="left"/>
        <w:rPr>
          <w:rFonts w:eastAsia="ＭＳ 明朝"/>
          <w:sz w:val="21"/>
          <w:szCs w:val="21"/>
        </w:rPr>
      </w:pPr>
      <w:r w:rsidRPr="00196F4A">
        <w:rPr>
          <w:rFonts w:eastAsia="ＭＳ 明朝" w:hint="eastAsia"/>
          <w:sz w:val="21"/>
          <w:szCs w:val="21"/>
        </w:rPr>
        <w:t>業務上必要がある場合には、コアタイム開始時刻の繰り上げまたは繰り下げをおこなうことがある。</w:t>
      </w:r>
    </w:p>
    <w:p w14:paraId="63B57D11"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（休憩時間）</w:t>
      </w:r>
    </w:p>
    <w:p w14:paraId="448BF381"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休憩時間は、正午から１</w:t>
      </w:r>
      <w:r w:rsidR="00160241" w:rsidRPr="00F704A7">
        <w:rPr>
          <w:rFonts w:hint="eastAsia"/>
          <w:sz w:val="21"/>
          <w:szCs w:val="21"/>
        </w:rPr>
        <w:t>時間とする。休憩時間は</w:t>
      </w:r>
      <w:r w:rsidR="00AC4D3B" w:rsidRPr="00F704A7">
        <w:rPr>
          <w:rFonts w:hint="eastAsia"/>
          <w:sz w:val="21"/>
          <w:szCs w:val="21"/>
        </w:rPr>
        <w:t>自由に利用することができ</w:t>
      </w:r>
      <w:r w:rsidR="00106FF7" w:rsidRPr="00F704A7">
        <w:rPr>
          <w:rFonts w:hint="eastAsia"/>
          <w:sz w:val="21"/>
          <w:szCs w:val="21"/>
        </w:rPr>
        <w:t>る。</w:t>
      </w:r>
    </w:p>
    <w:p w14:paraId="48097F25"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（始業時間帯）</w:t>
      </w:r>
    </w:p>
    <w:p w14:paraId="2F5F7BC5"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社員は、午前</w:t>
      </w:r>
      <w:r w:rsidR="00160241" w:rsidRPr="00F704A7">
        <w:rPr>
          <w:rFonts w:hint="eastAsia"/>
          <w:sz w:val="21"/>
          <w:szCs w:val="21"/>
        </w:rPr>
        <w:t>７</w:t>
      </w:r>
      <w:r w:rsidR="00106FF7" w:rsidRPr="00F704A7">
        <w:rPr>
          <w:rFonts w:hint="eastAsia"/>
          <w:sz w:val="21"/>
          <w:szCs w:val="21"/>
        </w:rPr>
        <w:t>時から</w:t>
      </w:r>
      <w:r w:rsidR="00160241" w:rsidRPr="00F704A7">
        <w:rPr>
          <w:rFonts w:hint="eastAsia"/>
          <w:sz w:val="21"/>
          <w:szCs w:val="21"/>
        </w:rPr>
        <w:t>１０</w:t>
      </w:r>
      <w:r w:rsidR="00106FF7" w:rsidRPr="00F704A7">
        <w:rPr>
          <w:rFonts w:hint="eastAsia"/>
          <w:sz w:val="21"/>
          <w:szCs w:val="21"/>
        </w:rPr>
        <w:t>時までの間の任意の時刻から始業するものとする。</w:t>
      </w:r>
    </w:p>
    <w:p w14:paraId="7D1BF96C"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（終業時間帯）</w:t>
      </w:r>
    </w:p>
    <w:p w14:paraId="353CA1AA"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社員は、午後</w:t>
      </w:r>
      <w:r w:rsidR="00160241" w:rsidRPr="00F704A7">
        <w:rPr>
          <w:rFonts w:hint="eastAsia"/>
          <w:sz w:val="21"/>
          <w:szCs w:val="21"/>
        </w:rPr>
        <w:t>３</w:t>
      </w:r>
      <w:r w:rsidR="00106FF7" w:rsidRPr="00F704A7">
        <w:rPr>
          <w:rFonts w:hint="eastAsia"/>
          <w:sz w:val="21"/>
          <w:szCs w:val="21"/>
        </w:rPr>
        <w:t>時から</w:t>
      </w:r>
      <w:r w:rsidR="00160241" w:rsidRPr="00F704A7">
        <w:rPr>
          <w:rFonts w:hint="eastAsia"/>
          <w:sz w:val="21"/>
          <w:szCs w:val="21"/>
        </w:rPr>
        <w:t>９</w:t>
      </w:r>
      <w:r w:rsidR="00106FF7" w:rsidRPr="00F704A7">
        <w:rPr>
          <w:rFonts w:hint="eastAsia"/>
          <w:sz w:val="21"/>
          <w:szCs w:val="21"/>
        </w:rPr>
        <w:t>時までの間の任意の時刻</w:t>
      </w:r>
      <w:r w:rsidR="00F02F06" w:rsidRPr="00F704A7">
        <w:rPr>
          <w:rFonts w:hint="eastAsia"/>
          <w:sz w:val="21"/>
          <w:szCs w:val="21"/>
        </w:rPr>
        <w:t>で</w:t>
      </w:r>
      <w:r w:rsidR="00106FF7" w:rsidRPr="00F704A7">
        <w:rPr>
          <w:rFonts w:hint="eastAsia"/>
          <w:sz w:val="21"/>
          <w:szCs w:val="21"/>
        </w:rPr>
        <w:t>終業するものとする。</w:t>
      </w:r>
    </w:p>
    <w:p w14:paraId="7212D34B"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（適用対象外の時間）</w:t>
      </w:r>
    </w:p>
    <w:p w14:paraId="5740CA99" w14:textId="77777777" w:rsidR="00106FF7" w:rsidRPr="00160241" w:rsidRDefault="00196F4A">
      <w:pPr>
        <w:rPr>
          <w:rFonts w:ascii="ＭＳ 明朝" w:eastAsia="ＭＳ 明朝" w:hAnsi="ＭＳ 明朝"/>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160241">
        <w:rPr>
          <w:rFonts w:ascii="ＭＳ 明朝" w:eastAsia="ＭＳ 明朝" w:hAnsi="ＭＳ 明朝" w:hint="eastAsia"/>
          <w:sz w:val="21"/>
          <w:szCs w:val="21"/>
        </w:rPr>
        <w:t xml:space="preserve">　次に掲げる時間及び日は、フレックスタイム制を適用しない。</w:t>
      </w:r>
    </w:p>
    <w:p w14:paraId="6BA92E37" w14:textId="77777777" w:rsidR="00106FF7" w:rsidRPr="00160241" w:rsidRDefault="00106FF7" w:rsidP="00E06A69">
      <w:pPr>
        <w:numPr>
          <w:ilvl w:val="0"/>
          <w:numId w:val="7"/>
        </w:numPr>
        <w:ind w:left="1276" w:hanging="283"/>
        <w:rPr>
          <w:rFonts w:ascii="ＭＳ 明朝" w:eastAsia="ＭＳ 明朝" w:hAnsi="ＭＳ 明朝"/>
          <w:sz w:val="21"/>
          <w:szCs w:val="21"/>
        </w:rPr>
      </w:pPr>
      <w:r w:rsidRPr="00160241">
        <w:rPr>
          <w:rFonts w:ascii="ＭＳ 明朝" w:eastAsia="ＭＳ 明朝" w:hAnsi="ＭＳ 明朝" w:hint="eastAsia"/>
          <w:sz w:val="21"/>
          <w:szCs w:val="21"/>
        </w:rPr>
        <w:t>午前０～７時</w:t>
      </w:r>
    </w:p>
    <w:p w14:paraId="545EDDA1" w14:textId="77777777" w:rsidR="00106FF7" w:rsidRPr="00160241" w:rsidRDefault="00106FF7" w:rsidP="00E06A69">
      <w:pPr>
        <w:numPr>
          <w:ilvl w:val="0"/>
          <w:numId w:val="7"/>
        </w:numPr>
        <w:ind w:left="1276" w:hanging="283"/>
        <w:rPr>
          <w:rFonts w:ascii="ＭＳ 明朝" w:eastAsia="ＭＳ 明朝" w:hAnsi="ＭＳ 明朝"/>
          <w:sz w:val="21"/>
          <w:szCs w:val="21"/>
        </w:rPr>
      </w:pPr>
      <w:r w:rsidRPr="00160241">
        <w:rPr>
          <w:rFonts w:ascii="ＭＳ 明朝" w:eastAsia="ＭＳ 明朝" w:hAnsi="ＭＳ 明朝" w:hint="eastAsia"/>
          <w:sz w:val="21"/>
          <w:szCs w:val="21"/>
        </w:rPr>
        <w:t>午後９～</w:t>
      </w:r>
      <w:r w:rsidRPr="00160241">
        <w:rPr>
          <w:rFonts w:ascii="ＭＳ 明朝" w:eastAsia="ＭＳ 明朝" w:hAnsi="ＭＳ 明朝"/>
          <w:sz w:val="21"/>
          <w:szCs w:val="21"/>
        </w:rPr>
        <w:t>12</w:t>
      </w:r>
      <w:r w:rsidRPr="00160241">
        <w:rPr>
          <w:rFonts w:ascii="ＭＳ 明朝" w:eastAsia="ＭＳ 明朝" w:hAnsi="ＭＳ 明朝" w:hint="eastAsia"/>
          <w:sz w:val="21"/>
          <w:szCs w:val="21"/>
        </w:rPr>
        <w:t>時</w:t>
      </w:r>
    </w:p>
    <w:p w14:paraId="566947D2" w14:textId="77777777" w:rsidR="00106FF7" w:rsidRPr="00160241" w:rsidRDefault="00106FF7" w:rsidP="00E06A69">
      <w:pPr>
        <w:numPr>
          <w:ilvl w:val="0"/>
          <w:numId w:val="7"/>
        </w:numPr>
        <w:ind w:left="1276" w:hanging="283"/>
        <w:rPr>
          <w:rFonts w:ascii="ＭＳ 明朝" w:eastAsia="ＭＳ 明朝" w:hAnsi="ＭＳ 明朝"/>
          <w:sz w:val="21"/>
          <w:szCs w:val="21"/>
        </w:rPr>
      </w:pPr>
      <w:r w:rsidRPr="00160241">
        <w:rPr>
          <w:rFonts w:ascii="ＭＳ 明朝" w:eastAsia="ＭＳ 明朝" w:hAnsi="ＭＳ 明朝" w:hint="eastAsia"/>
          <w:sz w:val="21"/>
          <w:szCs w:val="21"/>
        </w:rPr>
        <w:t>休日、夏期休暇、年末年始休暇</w:t>
      </w:r>
    </w:p>
    <w:p w14:paraId="1FF5376E" w14:textId="77777777" w:rsidR="00106FF7" w:rsidRPr="008A66E1" w:rsidRDefault="00106FF7" w:rsidP="00F704A7">
      <w:pPr>
        <w:numPr>
          <w:ilvl w:val="0"/>
          <w:numId w:val="4"/>
        </w:numPr>
        <w:ind w:left="851"/>
        <w:jc w:val="left"/>
        <w:rPr>
          <w:rFonts w:eastAsia="ＭＳ 明朝"/>
          <w:sz w:val="21"/>
          <w:szCs w:val="21"/>
        </w:rPr>
      </w:pPr>
      <w:r w:rsidRPr="008A66E1">
        <w:rPr>
          <w:rFonts w:eastAsia="ＭＳ 明朝" w:hint="eastAsia"/>
          <w:sz w:val="21"/>
          <w:szCs w:val="21"/>
        </w:rPr>
        <w:t>前項に掲げる時間または日に勤務する</w:t>
      </w:r>
      <w:r w:rsidR="00AC4D3B" w:rsidRPr="008A66E1">
        <w:rPr>
          <w:rFonts w:eastAsia="ＭＳ 明朝" w:hint="eastAsia"/>
          <w:sz w:val="21"/>
          <w:szCs w:val="21"/>
        </w:rPr>
        <w:t>とき</w:t>
      </w:r>
      <w:r w:rsidRPr="008A66E1">
        <w:rPr>
          <w:rFonts w:eastAsia="ＭＳ 明朝" w:hint="eastAsia"/>
          <w:sz w:val="21"/>
          <w:szCs w:val="21"/>
        </w:rPr>
        <w:t>は、予め所属長に届け出てその許可を受けなければならない。</w:t>
      </w:r>
    </w:p>
    <w:p w14:paraId="1D5C3F45"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（超過労働時間</w:t>
      </w:r>
      <w:r w:rsidR="00F57E8B" w:rsidRPr="008B246F">
        <w:rPr>
          <w:rFonts w:ascii="ＭＳ Ｐゴシック" w:eastAsia="ＭＳ Ｐゴシック" w:hAnsi="ＭＳ Ｐゴシック" w:hint="eastAsia"/>
          <w:sz w:val="21"/>
          <w:szCs w:val="21"/>
        </w:rPr>
        <w:t>および自己管理</w:t>
      </w:r>
      <w:r w:rsidRPr="008B246F">
        <w:rPr>
          <w:rFonts w:ascii="ＭＳ Ｐゴシック" w:eastAsia="ＭＳ Ｐゴシック" w:hAnsi="ＭＳ Ｐゴシック" w:hint="eastAsia"/>
          <w:sz w:val="21"/>
          <w:szCs w:val="21"/>
        </w:rPr>
        <w:t>）</w:t>
      </w:r>
    </w:p>
    <w:p w14:paraId="76F3F867" w14:textId="77777777" w:rsidR="00106FF7" w:rsidRPr="00160241" w:rsidRDefault="00196F4A" w:rsidP="00F704A7">
      <w:pPr>
        <w:ind w:left="851" w:hanging="851"/>
        <w:rPr>
          <w:rFonts w:ascii="ＭＳ 明朝" w:eastAsia="ＭＳ 明朝" w:hAnsi="ＭＳ 明朝" w:hint="eastAsia"/>
          <w:sz w:val="21"/>
          <w:szCs w:val="21"/>
        </w:rPr>
      </w:pPr>
      <w:r w:rsidRPr="00196F4A">
        <w:rPr>
          <w:rFonts w:hint="eastAsia"/>
          <w:sz w:val="21"/>
          <w:szCs w:val="21"/>
        </w:rPr>
        <w:t>第</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160241">
        <w:rPr>
          <w:rFonts w:ascii="ＭＳ 明朝" w:eastAsia="ＭＳ 明朝" w:hAnsi="ＭＳ 明朝" w:hint="eastAsia"/>
          <w:sz w:val="21"/>
          <w:szCs w:val="21"/>
        </w:rPr>
        <w:t xml:space="preserve">　清算期間中の労働時間が第</w:t>
      </w:r>
      <w:r w:rsidR="00E06A69">
        <w:rPr>
          <w:rFonts w:ascii="ＭＳ 明朝" w:eastAsia="ＭＳ 明朝" w:hAnsi="ＭＳ 明朝" w:hint="eastAsia"/>
          <w:sz w:val="21"/>
          <w:szCs w:val="21"/>
        </w:rPr>
        <w:t>4</w:t>
      </w:r>
      <w:r w:rsidR="00106FF7" w:rsidRPr="00160241">
        <w:rPr>
          <w:rFonts w:ascii="ＭＳ 明朝" w:eastAsia="ＭＳ 明朝" w:hAnsi="ＭＳ 明朝" w:hint="eastAsia"/>
          <w:sz w:val="21"/>
          <w:szCs w:val="21"/>
        </w:rPr>
        <w:t>条に定める契約時間を超過したときは、超過時間を時間外労働とし、時間外労働手当を支給する。</w:t>
      </w:r>
    </w:p>
    <w:p w14:paraId="088D8C6B" w14:textId="77777777" w:rsidR="00F57E8B" w:rsidRPr="00393F0E" w:rsidRDefault="00F57E8B" w:rsidP="00F704A7">
      <w:pPr>
        <w:numPr>
          <w:ilvl w:val="0"/>
          <w:numId w:val="3"/>
        </w:numPr>
        <w:ind w:left="851" w:hanging="349"/>
        <w:jc w:val="left"/>
        <w:rPr>
          <w:rFonts w:eastAsia="ＭＳ 明朝"/>
          <w:sz w:val="21"/>
          <w:szCs w:val="21"/>
        </w:rPr>
      </w:pPr>
      <w:r w:rsidRPr="00393F0E">
        <w:rPr>
          <w:rFonts w:eastAsia="ＭＳ 明朝" w:hint="eastAsia"/>
          <w:sz w:val="21"/>
          <w:szCs w:val="21"/>
        </w:rPr>
        <w:lastRenderedPageBreak/>
        <w:t>契約時間内で労働時間数が収まるよう、労働時間を自己管理することを原則とする。契約時間内に収まらないとわかった時点で上司にその旨を報告するものとする。</w:t>
      </w:r>
    </w:p>
    <w:p w14:paraId="3950A83B"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（不足時間）</w:t>
      </w:r>
    </w:p>
    <w:p w14:paraId="6652C496"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清算期間中の労働期間が第</w:t>
      </w:r>
      <w:r w:rsidR="00E06A69">
        <w:rPr>
          <w:rFonts w:ascii="ＭＳ 明朝" w:eastAsia="ＭＳ 明朝" w:hAnsi="ＭＳ 明朝" w:hint="eastAsia"/>
          <w:sz w:val="21"/>
          <w:szCs w:val="21"/>
        </w:rPr>
        <w:t>4</w:t>
      </w:r>
      <w:r w:rsidR="00106FF7" w:rsidRPr="00F704A7">
        <w:rPr>
          <w:rFonts w:hint="eastAsia"/>
          <w:sz w:val="21"/>
          <w:szCs w:val="21"/>
        </w:rPr>
        <w:t>条に定める契約時間に不足したときは、不足時間を次の清算期間に繰り越すものとする。</w:t>
      </w:r>
    </w:p>
    <w:p w14:paraId="104C9094" w14:textId="77777777" w:rsidR="00106FF7" w:rsidRPr="00393F0E" w:rsidRDefault="00106FF7" w:rsidP="00F704A7">
      <w:pPr>
        <w:numPr>
          <w:ilvl w:val="0"/>
          <w:numId w:val="2"/>
        </w:numPr>
        <w:ind w:left="851" w:hanging="349"/>
        <w:jc w:val="left"/>
        <w:rPr>
          <w:rFonts w:eastAsia="ＭＳ 明朝"/>
          <w:sz w:val="21"/>
          <w:szCs w:val="21"/>
        </w:rPr>
      </w:pPr>
      <w:r w:rsidRPr="00393F0E">
        <w:rPr>
          <w:rFonts w:eastAsia="ＭＳ 明朝" w:hint="eastAsia"/>
          <w:sz w:val="21"/>
          <w:szCs w:val="21"/>
        </w:rPr>
        <w:t>不足時間を発生させた社員は、次の清算期間において、その不足時間を解消しなければならない。</w:t>
      </w:r>
    </w:p>
    <w:p w14:paraId="64532853"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（フレックスタイム制適用の解除）</w:t>
      </w:r>
    </w:p>
    <w:p w14:paraId="653ED895" w14:textId="77777777"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次の各号の一に該当する者については、フレックス</w:t>
      </w:r>
      <w:r w:rsidRPr="00F704A7">
        <w:rPr>
          <w:rFonts w:hint="eastAsia"/>
          <w:sz w:val="21"/>
          <w:szCs w:val="21"/>
        </w:rPr>
        <w:t>タイム</w:t>
      </w:r>
      <w:r w:rsidR="00106FF7" w:rsidRPr="00F704A7">
        <w:rPr>
          <w:rFonts w:hint="eastAsia"/>
          <w:sz w:val="21"/>
          <w:szCs w:val="21"/>
        </w:rPr>
        <w:t>制の適用を解除し、通常勤務に変更するものとする。</w:t>
      </w:r>
    </w:p>
    <w:p w14:paraId="3707C391" w14:textId="77777777" w:rsidR="00106FF7" w:rsidRPr="00160241" w:rsidRDefault="00106FF7" w:rsidP="000A1E65">
      <w:pPr>
        <w:numPr>
          <w:ilvl w:val="0"/>
          <w:numId w:val="6"/>
        </w:numPr>
        <w:ind w:left="1276" w:hanging="283"/>
        <w:rPr>
          <w:rFonts w:ascii="ＭＳ 明朝" w:eastAsia="ＭＳ 明朝" w:hAnsi="ＭＳ 明朝"/>
          <w:sz w:val="21"/>
          <w:szCs w:val="21"/>
        </w:rPr>
      </w:pPr>
      <w:r w:rsidRPr="00160241">
        <w:rPr>
          <w:rFonts w:ascii="ＭＳ 明朝" w:eastAsia="ＭＳ 明朝" w:hAnsi="ＭＳ 明朝" w:hint="eastAsia"/>
          <w:sz w:val="21"/>
          <w:szCs w:val="21"/>
        </w:rPr>
        <w:t>不足時間の累計が</w:t>
      </w:r>
      <w:r w:rsidR="0097614F">
        <w:rPr>
          <w:rFonts w:ascii="ＭＳ 明朝" w:eastAsia="ＭＳ 明朝" w:hAnsi="ＭＳ 明朝" w:hint="eastAsia"/>
          <w:sz w:val="21"/>
          <w:szCs w:val="21"/>
        </w:rPr>
        <w:t>●</w:t>
      </w:r>
      <w:r w:rsidRPr="00160241">
        <w:rPr>
          <w:rFonts w:ascii="ＭＳ 明朝" w:eastAsia="ＭＳ 明朝" w:hAnsi="ＭＳ 明朝" w:hint="eastAsia"/>
          <w:sz w:val="21"/>
          <w:szCs w:val="21"/>
        </w:rPr>
        <w:t>時間を超えるに至った者</w:t>
      </w:r>
    </w:p>
    <w:p w14:paraId="3FE659AF" w14:textId="77777777" w:rsidR="00106FF7" w:rsidRPr="00160241" w:rsidRDefault="00106FF7" w:rsidP="000A1E65">
      <w:pPr>
        <w:numPr>
          <w:ilvl w:val="0"/>
          <w:numId w:val="6"/>
        </w:numPr>
        <w:ind w:left="1276" w:hanging="283"/>
        <w:rPr>
          <w:rFonts w:ascii="ＭＳ 明朝" w:eastAsia="ＭＳ 明朝" w:hAnsi="ＭＳ 明朝"/>
          <w:sz w:val="21"/>
          <w:szCs w:val="21"/>
        </w:rPr>
      </w:pPr>
      <w:r w:rsidRPr="00160241">
        <w:rPr>
          <w:rFonts w:ascii="ＭＳ 明朝" w:eastAsia="ＭＳ 明朝" w:hAnsi="ＭＳ 明朝" w:hint="eastAsia"/>
          <w:sz w:val="21"/>
          <w:szCs w:val="21"/>
        </w:rPr>
        <w:t>１清算期間中に自己都合欠勤が</w:t>
      </w:r>
      <w:r w:rsidR="00160241">
        <w:rPr>
          <w:rFonts w:ascii="ＭＳ 明朝" w:eastAsia="ＭＳ 明朝" w:hAnsi="ＭＳ 明朝" w:hint="eastAsia"/>
          <w:sz w:val="21"/>
          <w:szCs w:val="21"/>
        </w:rPr>
        <w:t>３</w:t>
      </w:r>
      <w:r w:rsidRPr="00160241">
        <w:rPr>
          <w:rFonts w:ascii="ＭＳ 明朝" w:eastAsia="ＭＳ 明朝" w:hAnsi="ＭＳ 明朝" w:hint="eastAsia"/>
          <w:sz w:val="21"/>
          <w:szCs w:val="21"/>
        </w:rPr>
        <w:t>日以上に及んだ者</w:t>
      </w:r>
    </w:p>
    <w:p w14:paraId="030B5769" w14:textId="77777777" w:rsidR="00106FF7" w:rsidRDefault="000A1E65" w:rsidP="000A1E65">
      <w:pPr>
        <w:numPr>
          <w:ilvl w:val="0"/>
          <w:numId w:val="6"/>
        </w:numPr>
        <w:ind w:left="1276" w:hanging="283"/>
        <w:rPr>
          <w:rFonts w:ascii="ＭＳ 明朝" w:eastAsia="ＭＳ 明朝" w:hAnsi="ＭＳ 明朝" w:hint="eastAsia"/>
          <w:sz w:val="21"/>
          <w:szCs w:val="21"/>
        </w:rPr>
      </w:pPr>
      <w:r w:rsidRPr="00160241">
        <w:rPr>
          <w:rFonts w:ascii="ＭＳ 明朝" w:eastAsia="ＭＳ 明朝" w:hAnsi="ＭＳ 明朝" w:hint="eastAsia"/>
          <w:sz w:val="21"/>
          <w:szCs w:val="21"/>
        </w:rPr>
        <w:t>１</w:t>
      </w:r>
      <w:r w:rsidR="00F02F06">
        <w:rPr>
          <w:rFonts w:ascii="ＭＳ 明朝" w:eastAsia="ＭＳ 明朝" w:hAnsi="ＭＳ 明朝" w:hint="eastAsia"/>
          <w:sz w:val="21"/>
          <w:szCs w:val="21"/>
        </w:rPr>
        <w:t>清算期間中に</w:t>
      </w:r>
      <w:r w:rsidR="00E06A69">
        <w:rPr>
          <w:rFonts w:ascii="ＭＳ 明朝" w:eastAsia="ＭＳ 明朝" w:hAnsi="ＭＳ 明朝" w:hint="eastAsia"/>
          <w:sz w:val="21"/>
          <w:szCs w:val="21"/>
        </w:rPr>
        <w:t>３</w:t>
      </w:r>
      <w:r w:rsidR="00F02F06">
        <w:rPr>
          <w:rFonts w:ascii="ＭＳ 明朝" w:eastAsia="ＭＳ 明朝" w:hAnsi="ＭＳ 明朝" w:hint="eastAsia"/>
          <w:sz w:val="21"/>
          <w:szCs w:val="21"/>
        </w:rPr>
        <w:t>回以上コアタイム開始時刻に勤務していなかった者</w:t>
      </w:r>
    </w:p>
    <w:p w14:paraId="6524F989" w14:textId="77777777" w:rsidR="009F55BD" w:rsidRPr="00160241" w:rsidRDefault="009F55BD" w:rsidP="000A1E65">
      <w:pPr>
        <w:numPr>
          <w:ilvl w:val="0"/>
          <w:numId w:val="6"/>
        </w:numPr>
        <w:ind w:left="1276" w:hanging="283"/>
        <w:rPr>
          <w:rFonts w:ascii="ＭＳ 明朝" w:eastAsia="ＭＳ 明朝" w:hAnsi="ＭＳ 明朝"/>
          <w:sz w:val="21"/>
          <w:szCs w:val="21"/>
        </w:rPr>
      </w:pPr>
      <w:r>
        <w:rPr>
          <w:rFonts w:ascii="ＭＳ 明朝" w:eastAsia="ＭＳ 明朝" w:hAnsi="ＭＳ 明朝" w:hint="eastAsia"/>
          <w:sz w:val="21"/>
          <w:szCs w:val="21"/>
        </w:rPr>
        <w:t>身勝手な</w:t>
      </w:r>
      <w:r w:rsidR="00885B02">
        <w:rPr>
          <w:rFonts w:ascii="ＭＳ 明朝" w:eastAsia="ＭＳ 明朝" w:hAnsi="ＭＳ 明朝" w:hint="eastAsia"/>
          <w:sz w:val="21"/>
          <w:szCs w:val="21"/>
        </w:rPr>
        <w:t>行動により業務遂行を誠実におこなわないなど生産性を高める時間の使い方をしていないと上司が認めた者</w:t>
      </w:r>
    </w:p>
    <w:p w14:paraId="5685E4EC" w14:textId="77777777" w:rsidR="00106FF7" w:rsidRPr="008B246F" w:rsidRDefault="00106FF7">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（協定の有効期間）</w:t>
      </w:r>
    </w:p>
    <w:p w14:paraId="69AC0EA5" w14:textId="21F3F74F" w:rsidR="00106FF7" w:rsidRPr="00F704A7" w:rsidRDefault="00196F4A" w:rsidP="00F704A7">
      <w:pPr>
        <w:ind w:left="851" w:hanging="851"/>
        <w:rPr>
          <w:sz w:val="21"/>
          <w:szCs w:val="21"/>
        </w:rPr>
      </w:pPr>
      <w:r w:rsidRPr="00196F4A">
        <w:rPr>
          <w:rFonts w:hint="eastAsia"/>
          <w:sz w:val="21"/>
          <w:szCs w:val="21"/>
        </w:rPr>
        <w:t>第</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本協定は　　年　　月　　日から</w:t>
      </w:r>
      <w:r w:rsidR="00E06A69" w:rsidRPr="00F704A7">
        <w:rPr>
          <w:rFonts w:hint="eastAsia"/>
          <w:sz w:val="21"/>
          <w:szCs w:val="21"/>
        </w:rPr>
        <w:t xml:space="preserve">　　年　　月　　日</w:t>
      </w:r>
      <w:r w:rsidR="00E06A69">
        <w:rPr>
          <w:rFonts w:hint="eastAsia"/>
          <w:sz w:val="21"/>
          <w:szCs w:val="21"/>
        </w:rPr>
        <w:t>まで</w:t>
      </w:r>
      <w:r w:rsidR="00106FF7" w:rsidRPr="00F704A7">
        <w:rPr>
          <w:rFonts w:hint="eastAsia"/>
          <w:sz w:val="21"/>
          <w:szCs w:val="21"/>
        </w:rPr>
        <w:t>有効とする。有効期間満了の</w:t>
      </w:r>
      <w:r w:rsidR="00106FF7" w:rsidRPr="00F704A7">
        <w:rPr>
          <w:sz w:val="21"/>
          <w:szCs w:val="21"/>
        </w:rPr>
        <w:t>30</w:t>
      </w:r>
      <w:r w:rsidR="00106FF7" w:rsidRPr="00F704A7">
        <w:rPr>
          <w:rFonts w:hint="eastAsia"/>
          <w:sz w:val="21"/>
          <w:szCs w:val="21"/>
        </w:rPr>
        <w:t>日前までに会社、</w:t>
      </w:r>
      <w:r w:rsidR="00F57E8B" w:rsidRPr="00F704A7">
        <w:rPr>
          <w:rFonts w:hint="eastAsia"/>
          <w:sz w:val="21"/>
          <w:szCs w:val="21"/>
        </w:rPr>
        <w:t>労働者代表</w:t>
      </w:r>
      <w:r w:rsidR="00106FF7" w:rsidRPr="00F704A7">
        <w:rPr>
          <w:rFonts w:hint="eastAsia"/>
          <w:sz w:val="21"/>
          <w:szCs w:val="21"/>
        </w:rPr>
        <w:t>いずれかからも解除の申し込みがない時は、更に１年間有効とし、以降も同様とする。</w:t>
      </w:r>
    </w:p>
    <w:p w14:paraId="08BAB2C7" w14:textId="77777777" w:rsidR="00106FF7" w:rsidRDefault="00106FF7">
      <w:pPr>
        <w:rPr>
          <w:rFonts w:ascii="ＭＳ 明朝" w:eastAsia="ＭＳ 明朝" w:hAnsi="ＭＳ 明朝" w:hint="eastAsia"/>
          <w:sz w:val="21"/>
          <w:szCs w:val="21"/>
        </w:rPr>
      </w:pPr>
    </w:p>
    <w:p w14:paraId="7D691FCE" w14:textId="77777777" w:rsidR="0097614F" w:rsidRPr="00160241" w:rsidRDefault="0097614F">
      <w:pPr>
        <w:rPr>
          <w:rFonts w:ascii="ＭＳ 明朝" w:eastAsia="ＭＳ 明朝" w:hAnsi="ＭＳ 明朝"/>
          <w:sz w:val="21"/>
          <w:szCs w:val="21"/>
        </w:rPr>
      </w:pPr>
    </w:p>
    <w:p w14:paraId="44F625C9" w14:textId="2656218A" w:rsidR="00106FF7" w:rsidRPr="00160241" w:rsidRDefault="00106FF7">
      <w:pPr>
        <w:rPr>
          <w:rFonts w:ascii="ＭＳ 明朝" w:eastAsia="ＭＳ 明朝" w:hAnsi="ＭＳ 明朝"/>
          <w:sz w:val="21"/>
          <w:szCs w:val="21"/>
        </w:rPr>
      </w:pPr>
      <w:bookmarkStart w:id="0" w:name="_GoBack"/>
      <w:bookmarkEnd w:id="0"/>
      <w:r w:rsidRPr="00160241">
        <w:rPr>
          <w:rFonts w:ascii="ＭＳ 明朝" w:eastAsia="ＭＳ 明朝" w:hAnsi="ＭＳ 明朝" w:hint="eastAsia"/>
          <w:sz w:val="21"/>
          <w:szCs w:val="21"/>
        </w:rPr>
        <w:t xml:space="preserve">　　年　　月　　日</w:t>
      </w:r>
    </w:p>
    <w:p w14:paraId="321464EA" w14:textId="77777777" w:rsidR="00106FF7" w:rsidRPr="00160241" w:rsidRDefault="00106FF7">
      <w:pPr>
        <w:rPr>
          <w:rFonts w:ascii="ＭＳ 明朝" w:eastAsia="ＭＳ 明朝" w:hAnsi="ＭＳ 明朝"/>
          <w:sz w:val="21"/>
          <w:szCs w:val="21"/>
        </w:rPr>
      </w:pPr>
    </w:p>
    <w:p w14:paraId="53703721" w14:textId="77777777" w:rsidR="00106FF7" w:rsidRPr="00160241" w:rsidRDefault="00106FF7">
      <w:pPr>
        <w:rPr>
          <w:rFonts w:ascii="ＭＳ 明朝" w:eastAsia="ＭＳ 明朝" w:hAnsi="ＭＳ 明朝"/>
          <w:sz w:val="21"/>
          <w:szCs w:val="21"/>
        </w:rPr>
      </w:pPr>
      <w:r w:rsidRPr="00160241">
        <w:rPr>
          <w:rFonts w:ascii="ＭＳ 明朝" w:eastAsia="ＭＳ 明朝" w:hAnsi="ＭＳ 明朝" w:hint="eastAsia"/>
          <w:sz w:val="21"/>
          <w:szCs w:val="21"/>
        </w:rPr>
        <w:t xml:space="preserve">　　　　　　　　　　　　　　　使用</w:t>
      </w:r>
      <w:r w:rsidR="00F57E8B" w:rsidRPr="00160241">
        <w:rPr>
          <w:rFonts w:ascii="ＭＳ 明朝" w:eastAsia="ＭＳ 明朝" w:hAnsi="ＭＳ 明朝" w:hint="eastAsia"/>
          <w:sz w:val="21"/>
          <w:szCs w:val="21"/>
        </w:rPr>
        <w:t>者</w:t>
      </w:r>
      <w:r w:rsidRPr="00160241">
        <w:rPr>
          <w:rFonts w:ascii="ＭＳ 明朝" w:eastAsia="ＭＳ 明朝" w:hAnsi="ＭＳ 明朝" w:hint="eastAsia"/>
          <w:sz w:val="21"/>
          <w:szCs w:val="21"/>
        </w:rPr>
        <w:t>氏名</w:t>
      </w:r>
    </w:p>
    <w:p w14:paraId="12FFC9D4" w14:textId="77777777" w:rsidR="00106FF7" w:rsidRPr="00160241" w:rsidRDefault="00106FF7" w:rsidP="00AC4D3B">
      <w:pPr>
        <w:jc w:val="right"/>
        <w:rPr>
          <w:rFonts w:ascii="ＭＳ 明朝" w:eastAsia="ＭＳ 明朝" w:hAnsi="ＭＳ 明朝"/>
          <w:sz w:val="21"/>
          <w:szCs w:val="21"/>
        </w:rPr>
      </w:pPr>
      <w:r w:rsidRPr="00160241">
        <w:rPr>
          <w:rFonts w:ascii="ＭＳ 明朝" w:eastAsia="ＭＳ 明朝" w:hAnsi="ＭＳ 明朝" w:hint="eastAsia"/>
          <w:sz w:val="21"/>
          <w:szCs w:val="21"/>
        </w:rPr>
        <w:t xml:space="preserve">　　　　　　　　　　　　　　　　　　　　　　　　　　　　　　　　　印</w:t>
      </w:r>
    </w:p>
    <w:p w14:paraId="79EE7F83" w14:textId="77777777" w:rsidR="00106FF7" w:rsidRPr="00160241" w:rsidRDefault="00106FF7">
      <w:pPr>
        <w:rPr>
          <w:rFonts w:ascii="ＭＳ 明朝" w:eastAsia="ＭＳ 明朝" w:hAnsi="ＭＳ 明朝"/>
          <w:sz w:val="21"/>
          <w:szCs w:val="21"/>
        </w:rPr>
      </w:pPr>
      <w:r w:rsidRPr="00160241">
        <w:rPr>
          <w:rFonts w:ascii="ＭＳ 明朝" w:eastAsia="ＭＳ 明朝" w:hAnsi="ＭＳ 明朝" w:hint="eastAsia"/>
          <w:sz w:val="21"/>
          <w:szCs w:val="21"/>
        </w:rPr>
        <w:t xml:space="preserve">　　　　　　　　　　　　　　　従業員代表氏名</w:t>
      </w:r>
    </w:p>
    <w:p w14:paraId="4D9EB8F4" w14:textId="77777777" w:rsidR="00106FF7" w:rsidRPr="00160241" w:rsidRDefault="00106FF7" w:rsidP="00AC4D3B">
      <w:pPr>
        <w:jc w:val="right"/>
        <w:rPr>
          <w:rFonts w:ascii="ＭＳ 明朝" w:eastAsia="ＭＳ 明朝" w:hAnsi="ＭＳ 明朝"/>
          <w:sz w:val="21"/>
          <w:szCs w:val="21"/>
        </w:rPr>
      </w:pPr>
      <w:r w:rsidRPr="00160241">
        <w:rPr>
          <w:rFonts w:ascii="ＭＳ 明朝" w:eastAsia="ＭＳ 明朝" w:hAnsi="ＭＳ 明朝" w:hint="eastAsia"/>
          <w:sz w:val="21"/>
          <w:szCs w:val="21"/>
        </w:rPr>
        <w:t xml:space="preserve">　　　　　　　　　　　　　　　　　　　　　　　　　　　　　　　　　印</w:t>
      </w:r>
    </w:p>
    <w:p w14:paraId="5D2A45ED" w14:textId="77777777" w:rsidR="00106FF7" w:rsidRPr="00160241" w:rsidRDefault="00106FF7">
      <w:pPr>
        <w:rPr>
          <w:rFonts w:ascii="ＭＳ 明朝" w:eastAsia="ＭＳ 明朝" w:hAnsi="ＭＳ 明朝"/>
          <w:sz w:val="21"/>
          <w:szCs w:val="21"/>
        </w:rPr>
      </w:pPr>
    </w:p>
    <w:sectPr w:rsidR="00106FF7" w:rsidRPr="00160241" w:rsidSect="00F57E8B">
      <w:footerReference w:type="default" r:id="rId7"/>
      <w:pgSz w:w="11906" w:h="16838"/>
      <w:pgMar w:top="1276" w:right="1466" w:bottom="1560" w:left="1134" w:header="851" w:footer="37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E60A" w14:textId="77777777" w:rsidR="008E6122" w:rsidRDefault="008E6122" w:rsidP="00F57E8B">
      <w:pPr>
        <w:spacing w:line="240" w:lineRule="auto"/>
      </w:pPr>
      <w:r>
        <w:separator/>
      </w:r>
    </w:p>
  </w:endnote>
  <w:endnote w:type="continuationSeparator" w:id="0">
    <w:p w14:paraId="5E54D219" w14:textId="77777777" w:rsidR="008E6122" w:rsidRDefault="008E6122" w:rsidP="00F57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9843" w14:textId="77777777" w:rsidR="00885B02" w:rsidRPr="00F57E8B" w:rsidRDefault="00885B02">
    <w:pPr>
      <w:pStyle w:val="a5"/>
      <w:jc w:val="center"/>
      <w:rPr>
        <w:sz w:val="20"/>
      </w:rPr>
    </w:pPr>
    <w:r w:rsidRPr="00F57E8B">
      <w:rPr>
        <w:sz w:val="20"/>
      </w:rPr>
      <w:fldChar w:fldCharType="begin"/>
    </w:r>
    <w:r w:rsidRPr="00F57E8B">
      <w:rPr>
        <w:sz w:val="20"/>
      </w:rPr>
      <w:instrText xml:space="preserve"> PAGE   \* MERGEFORMAT </w:instrText>
    </w:r>
    <w:r w:rsidRPr="00F57E8B">
      <w:rPr>
        <w:sz w:val="20"/>
      </w:rPr>
      <w:fldChar w:fldCharType="separate"/>
    </w:r>
    <w:r w:rsidR="0003494E" w:rsidRPr="0003494E">
      <w:rPr>
        <w:noProof/>
        <w:sz w:val="20"/>
        <w:lang w:val="ja-JP"/>
      </w:rPr>
      <w:t>1</w:t>
    </w:r>
    <w:r w:rsidRPr="00F57E8B">
      <w:rPr>
        <w:sz w:val="20"/>
      </w:rPr>
      <w:fldChar w:fldCharType="end"/>
    </w:r>
  </w:p>
  <w:p w14:paraId="6D1422C5" w14:textId="77777777" w:rsidR="00885B02" w:rsidRDefault="00885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7468" w14:textId="77777777" w:rsidR="008E6122" w:rsidRDefault="008E6122" w:rsidP="00F57E8B">
      <w:pPr>
        <w:spacing w:line="240" w:lineRule="auto"/>
      </w:pPr>
      <w:r>
        <w:separator/>
      </w:r>
    </w:p>
  </w:footnote>
  <w:footnote w:type="continuationSeparator" w:id="0">
    <w:p w14:paraId="53080954" w14:textId="77777777" w:rsidR="008E6122" w:rsidRDefault="008E6122" w:rsidP="00F57E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BA5"/>
    <w:multiLevelType w:val="hybridMultilevel"/>
    <w:tmpl w:val="706A0E42"/>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EAC7ED7"/>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 w15:restartNumberingAfterBreak="0">
    <w:nsid w:val="29C937DE"/>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76335E5B"/>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4" w15:restartNumberingAfterBreak="0">
    <w:nsid w:val="79BD0809"/>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7B05506D"/>
    <w:multiLevelType w:val="hybridMultilevel"/>
    <w:tmpl w:val="706A0E42"/>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7F1B022D"/>
    <w:multiLevelType w:val="hybridMultilevel"/>
    <w:tmpl w:val="706A0E42"/>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AC4D3B"/>
    <w:rsid w:val="0003494E"/>
    <w:rsid w:val="00062415"/>
    <w:rsid w:val="000A1E65"/>
    <w:rsid w:val="000F4663"/>
    <w:rsid w:val="000F5C12"/>
    <w:rsid w:val="00106FF7"/>
    <w:rsid w:val="00160241"/>
    <w:rsid w:val="00196F4A"/>
    <w:rsid w:val="00214122"/>
    <w:rsid w:val="0026510D"/>
    <w:rsid w:val="00393F0E"/>
    <w:rsid w:val="004A68E7"/>
    <w:rsid w:val="005B6208"/>
    <w:rsid w:val="006C4C95"/>
    <w:rsid w:val="00706AAB"/>
    <w:rsid w:val="00885B02"/>
    <w:rsid w:val="008A66E1"/>
    <w:rsid w:val="008B246F"/>
    <w:rsid w:val="008D52BA"/>
    <w:rsid w:val="008D61D2"/>
    <w:rsid w:val="008E6122"/>
    <w:rsid w:val="0097614F"/>
    <w:rsid w:val="009E13B4"/>
    <w:rsid w:val="009F55BD"/>
    <w:rsid w:val="00AC4D3B"/>
    <w:rsid w:val="00BD32AE"/>
    <w:rsid w:val="00CC1773"/>
    <w:rsid w:val="00D04803"/>
    <w:rsid w:val="00D54ED9"/>
    <w:rsid w:val="00E06A69"/>
    <w:rsid w:val="00E608BA"/>
    <w:rsid w:val="00F0086A"/>
    <w:rsid w:val="00F02F06"/>
    <w:rsid w:val="00F04C7E"/>
    <w:rsid w:val="00F53A77"/>
    <w:rsid w:val="00F57E8B"/>
    <w:rsid w:val="00F70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5ACAE81"/>
  <w15:chartTrackingRefBased/>
  <w15:docId w15:val="{6FBCE2BC-FFF1-485C-A851-FF2A4989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F57E8B"/>
    <w:pPr>
      <w:tabs>
        <w:tab w:val="center" w:pos="4252"/>
        <w:tab w:val="right" w:pos="8504"/>
      </w:tabs>
      <w:snapToGrid w:val="0"/>
    </w:pPr>
  </w:style>
  <w:style w:type="character" w:customStyle="1" w:styleId="a4">
    <w:name w:val="ヘッダー (文字)"/>
    <w:basedOn w:val="a0"/>
    <w:link w:val="a3"/>
    <w:uiPriority w:val="99"/>
    <w:semiHidden/>
    <w:rsid w:val="00F57E8B"/>
    <w:rPr>
      <w:rFonts w:eastAsia="ＪＳ明朝"/>
      <w:sz w:val="24"/>
    </w:rPr>
  </w:style>
  <w:style w:type="paragraph" w:styleId="a5">
    <w:name w:val="footer"/>
    <w:basedOn w:val="a"/>
    <w:link w:val="a6"/>
    <w:uiPriority w:val="99"/>
    <w:unhideWhenUsed/>
    <w:rsid w:val="00F57E8B"/>
    <w:pPr>
      <w:tabs>
        <w:tab w:val="center" w:pos="4252"/>
        <w:tab w:val="right" w:pos="8504"/>
      </w:tabs>
      <w:snapToGrid w:val="0"/>
    </w:pPr>
  </w:style>
  <w:style w:type="character" w:customStyle="1" w:styleId="a6">
    <w:name w:val="フッター (文字)"/>
    <w:basedOn w:val="a0"/>
    <w:link w:val="a5"/>
    <w:uiPriority w:val="99"/>
    <w:rsid w:val="00F57E8B"/>
    <w:rPr>
      <w:rFonts w:eastAsia="ＪＳ明朝"/>
      <w:sz w:val="24"/>
    </w:rPr>
  </w:style>
  <w:style w:type="paragraph" w:styleId="a7">
    <w:name w:val="Balloon Text"/>
    <w:basedOn w:val="a"/>
    <w:link w:val="a8"/>
    <w:uiPriority w:val="99"/>
    <w:semiHidden/>
    <w:unhideWhenUsed/>
    <w:rsid w:val="00F0086A"/>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F008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フレックスタイム制度に関する協定</vt:lpstr>
      <vt:lpstr>フレックスタイム制度に関する協定</vt:lpstr>
    </vt:vector>
  </TitlesOfParts>
  <Company>ヒューマンテラス株式会社</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フレックスタイム制度に関する協定</dc:title>
  <dc:subject/>
  <dc:creator>Yoji Egoshi</dc:creator>
  <cp:keywords/>
  <cp:lastModifiedBy>momokita</cp:lastModifiedBy>
  <cp:revision>3</cp:revision>
  <cp:lastPrinted>2009-10-07T05:20:00Z</cp:lastPrinted>
  <dcterms:created xsi:type="dcterms:W3CDTF">2020-01-20T06:35:00Z</dcterms:created>
  <dcterms:modified xsi:type="dcterms:W3CDTF">2020-01-20T06:35:00Z</dcterms:modified>
</cp:coreProperties>
</file>